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A58" w14:textId="68E45635" w:rsidR="00F13746" w:rsidRDefault="00435C4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Acta nº 2</w:t>
      </w:r>
      <w:r w:rsidR="000405D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="000405D3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de </w:t>
      </w:r>
      <w:r w:rsidR="000405D3">
        <w:rPr>
          <w:rFonts w:cstheme="minorHAnsi"/>
          <w:sz w:val="24"/>
          <w:szCs w:val="24"/>
        </w:rPr>
        <w:t>febrero</w:t>
      </w:r>
      <w:r>
        <w:rPr>
          <w:rFonts w:cstheme="minorHAnsi"/>
          <w:sz w:val="24"/>
          <w:szCs w:val="24"/>
        </w:rPr>
        <w:t xml:space="preserve"> de 202</w:t>
      </w:r>
      <w:r w:rsidR="000405D3">
        <w:rPr>
          <w:rFonts w:cstheme="minorHAnsi"/>
          <w:sz w:val="24"/>
          <w:szCs w:val="24"/>
        </w:rPr>
        <w:t>5</w:t>
      </w:r>
    </w:p>
    <w:p w14:paraId="03A0CEA9" w14:textId="77777777" w:rsidR="00F13746" w:rsidRDefault="00F13746">
      <w:pPr>
        <w:sectPr w:rsidR="00F13746" w:rsidSect="007C0BDB">
          <w:headerReference w:type="default" r:id="rId8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</w:p>
    <w:p w14:paraId="4B24D0F5" w14:textId="77777777" w:rsidR="00F13746" w:rsidRDefault="00F13746">
      <w:pPr>
        <w:jc w:val="both"/>
        <w:rPr>
          <w:rFonts w:cstheme="minorHAnsi"/>
          <w:b/>
          <w:sz w:val="24"/>
          <w:szCs w:val="24"/>
        </w:rPr>
      </w:pPr>
    </w:p>
    <w:p w14:paraId="5E711D3F" w14:textId="77777777" w:rsidR="00F13746" w:rsidRDefault="00435C4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Miembros del Consejo de ICCAEx participantes en la sesión ordinaria: </w:t>
      </w:r>
    </w:p>
    <w:p w14:paraId="347BD659" w14:textId="77777777" w:rsidR="00F13746" w:rsidRDefault="00F13746">
      <w:pPr>
        <w:jc w:val="both"/>
        <w:rPr>
          <w:rFonts w:cstheme="minorHAnsi"/>
          <w:sz w:val="24"/>
          <w:szCs w:val="24"/>
        </w:rPr>
      </w:pPr>
    </w:p>
    <w:p w14:paraId="0DDAF3B8" w14:textId="77777777" w:rsidR="00F13746" w:rsidRDefault="00F13746">
      <w:pPr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</w:p>
    <w:p w14:paraId="314B9769" w14:textId="55548B13" w:rsidR="005727FE" w:rsidRDefault="005727FE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Enrique Abad Jarillo</w:t>
      </w:r>
    </w:p>
    <w:p w14:paraId="25DB11F6" w14:textId="5B77C1BF" w:rsidR="000405D3" w:rsidRPr="00E505E8" w:rsidRDefault="000405D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Lucía Bautista Bárcena</w:t>
      </w:r>
    </w:p>
    <w:p w14:paraId="6AB7A75D" w14:textId="30E0F1EF" w:rsidR="00B41613" w:rsidRPr="00E505E8" w:rsidRDefault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Santos Bravo Yuste</w:t>
      </w:r>
    </w:p>
    <w:p w14:paraId="77D97176" w14:textId="77777777" w:rsidR="00F13746" w:rsidRPr="00E505E8" w:rsidRDefault="00435C4A">
      <w:pPr>
        <w:pStyle w:val="Prrafodelista"/>
        <w:numPr>
          <w:ilvl w:val="0"/>
          <w:numId w:val="1"/>
        </w:numPr>
        <w:ind w:right="-142"/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José Carlos Corchado Martín-Romo</w:t>
      </w:r>
    </w:p>
    <w:p w14:paraId="489675EB" w14:textId="77686121" w:rsidR="00F13746" w:rsidRDefault="00435C4A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Joaquín Espinosa García</w:t>
      </w:r>
    </w:p>
    <w:p w14:paraId="252D0D6D" w14:textId="7EB2B5B0" w:rsidR="000405D3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Ramón Gallardo Caballero</w:t>
      </w:r>
    </w:p>
    <w:p w14:paraId="5B609813" w14:textId="39F01728" w:rsidR="000405D3" w:rsidRPr="00E505E8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Antonio García Manso</w:t>
      </w:r>
    </w:p>
    <w:p w14:paraId="30C00490" w14:textId="3BD7A035" w:rsidR="005727FE" w:rsidRPr="00E505E8" w:rsidRDefault="005727FE" w:rsidP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Carlos J. García Orellana</w:t>
      </w:r>
    </w:p>
    <w:p w14:paraId="1F8F8582" w14:textId="6DD1F40B" w:rsidR="008F02A6" w:rsidRPr="00E505E8" w:rsidRDefault="005727FE" w:rsidP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Vicente Garzó Puertos</w:t>
      </w:r>
    </w:p>
    <w:p w14:paraId="6E0F6CCD" w14:textId="2AF69D9E" w:rsidR="00F13746" w:rsidRDefault="00E505E8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Miguel González Velasco</w:t>
      </w:r>
    </w:p>
    <w:p w14:paraId="476B7E69" w14:textId="6C2C604B" w:rsidR="000405D3" w:rsidRPr="00E505E8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Antonio Hidalgo García</w:t>
      </w:r>
    </w:p>
    <w:p w14:paraId="60CDE3E4" w14:textId="77777777" w:rsidR="00F13746" w:rsidRPr="00E505E8" w:rsidRDefault="00435C4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Mª Elena Martín Navarro</w:t>
      </w:r>
    </w:p>
    <w:p w14:paraId="2068C8B0" w14:textId="5D598F9A" w:rsidR="00E505E8" w:rsidRPr="00E505E8" w:rsidRDefault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Juan José Meléndez Martínez</w:t>
      </w:r>
    </w:p>
    <w:p w14:paraId="2612C70A" w14:textId="4C958138" w:rsidR="008F02A6" w:rsidRDefault="005727FE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Manuel Molina Fernández</w:t>
      </w:r>
    </w:p>
    <w:p w14:paraId="63558389" w14:textId="2EB2741D" w:rsidR="000405D3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José Mª Montanero Fernández</w:t>
      </w:r>
    </w:p>
    <w:p w14:paraId="58C96F1D" w14:textId="46ABF889" w:rsidR="000405D3" w:rsidRPr="00E505E8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Manuel Mota Medina</w:t>
      </w:r>
    </w:p>
    <w:p w14:paraId="2C135D68" w14:textId="6DA6649F" w:rsidR="005727FE" w:rsidRPr="00E505E8" w:rsidRDefault="005727FE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Inés María del Puerto García</w:t>
      </w:r>
    </w:p>
    <w:p w14:paraId="609A887B" w14:textId="77777777" w:rsidR="00F13746" w:rsidRPr="00E505E8" w:rsidRDefault="00435C4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Juan Jesús Ruiz Lorenzo</w:t>
      </w:r>
    </w:p>
    <w:p w14:paraId="7E62A450" w14:textId="2DD970ED" w:rsidR="00B41613" w:rsidRPr="00E505E8" w:rsidRDefault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Mª Luz Sánchez Mendoza</w:t>
      </w:r>
    </w:p>
    <w:p w14:paraId="5BFD3075" w14:textId="6BBF74F4" w:rsidR="00E505E8" w:rsidRDefault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Jorge A. Sansón Martín</w:t>
      </w:r>
    </w:p>
    <w:p w14:paraId="77C46EDF" w14:textId="52D1F3E8" w:rsidR="000405D3" w:rsidRPr="00E505E8" w:rsidRDefault="000405D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Andrés Santos Reyes</w:t>
      </w:r>
    </w:p>
    <w:p w14:paraId="71C706B8" w14:textId="18C91C33" w:rsidR="008F02A6" w:rsidRDefault="000405D3" w:rsidP="005727FE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Francisco Vega Reyes</w:t>
      </w:r>
    </w:p>
    <w:p w14:paraId="12EF3770" w14:textId="2FC66ABA" w:rsidR="000405D3" w:rsidRPr="000405D3" w:rsidRDefault="000405D3" w:rsidP="000405D3">
      <w:pPr>
        <w:rPr>
          <w:rFonts w:cstheme="minorHAnsi"/>
          <w:sz w:val="24"/>
          <w:szCs w:val="24"/>
        </w:rPr>
        <w:sectPr w:rsidR="000405D3" w:rsidRPr="000405D3" w:rsidSect="007C0BDB">
          <w:type w:val="continuous"/>
          <w:pgSz w:w="11906" w:h="16838"/>
          <w:pgMar w:top="1983" w:right="1701" w:bottom="1417" w:left="1701" w:header="708" w:footer="0" w:gutter="0"/>
          <w:cols w:num="2" w:space="282"/>
          <w:formProt w:val="0"/>
          <w:docGrid w:linePitch="360" w:charSpace="4096"/>
        </w:sectPr>
      </w:pPr>
    </w:p>
    <w:p w14:paraId="5902C7E4" w14:textId="77777777" w:rsidR="00F13746" w:rsidRDefault="00F13746">
      <w:pPr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num="2" w:space="708"/>
          <w:formProt w:val="0"/>
          <w:docGrid w:linePitch="360" w:charSpace="4096"/>
        </w:sectPr>
      </w:pPr>
    </w:p>
    <w:p w14:paraId="62C8F84E" w14:textId="77777777" w:rsidR="00F13746" w:rsidRDefault="00435C4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Consejo del ICCAEx</w:t>
      </w:r>
    </w:p>
    <w:p w14:paraId="52EAA386" w14:textId="611596DA" w:rsidR="00F13746" w:rsidRDefault="00435C4A">
      <w:pPr>
        <w:pStyle w:val="Default"/>
        <w:jc w:val="both"/>
        <w:rPr>
          <w:rFonts w:cstheme="minorHAnsi"/>
        </w:rPr>
      </w:pPr>
      <w:r>
        <w:rPr>
          <w:rFonts w:cstheme="minorHAnsi"/>
        </w:rPr>
        <w:t>A las 1</w:t>
      </w:r>
      <w:r w:rsidR="005727FE">
        <w:rPr>
          <w:rFonts w:cstheme="minorHAnsi"/>
        </w:rPr>
        <w:t>3.</w:t>
      </w:r>
      <w:r w:rsidR="00C73892">
        <w:rPr>
          <w:rFonts w:cstheme="minorHAnsi"/>
        </w:rPr>
        <w:t>15</w:t>
      </w:r>
      <w:r>
        <w:rPr>
          <w:rFonts w:cstheme="minorHAnsi"/>
        </w:rPr>
        <w:t xml:space="preserve"> horas del </w:t>
      </w:r>
      <w:r w:rsidR="000405D3">
        <w:rPr>
          <w:rFonts w:cstheme="minorHAnsi"/>
        </w:rPr>
        <w:t>martes</w:t>
      </w:r>
      <w:r>
        <w:rPr>
          <w:rFonts w:cstheme="minorHAnsi"/>
        </w:rPr>
        <w:t xml:space="preserve"> </w:t>
      </w:r>
      <w:r w:rsidR="000405D3">
        <w:rPr>
          <w:rFonts w:cstheme="minorHAnsi"/>
        </w:rPr>
        <w:t>25</w:t>
      </w:r>
      <w:r>
        <w:rPr>
          <w:rFonts w:cstheme="minorHAnsi"/>
        </w:rPr>
        <w:t xml:space="preserve"> de </w:t>
      </w:r>
      <w:r w:rsidR="000405D3">
        <w:rPr>
          <w:rFonts w:cstheme="minorHAnsi"/>
        </w:rPr>
        <w:t>febrero</w:t>
      </w:r>
      <w:r>
        <w:rPr>
          <w:rFonts w:cstheme="minorHAnsi"/>
        </w:rPr>
        <w:t xml:space="preserve"> de 202</w:t>
      </w:r>
      <w:r w:rsidR="000405D3">
        <w:rPr>
          <w:rFonts w:cstheme="minorHAnsi"/>
        </w:rPr>
        <w:t>5</w:t>
      </w:r>
      <w:r>
        <w:rPr>
          <w:rFonts w:cstheme="minorHAnsi"/>
        </w:rPr>
        <w:t xml:space="preserve">, se reúne en sesión ordinaria y por videoconferencia el Consejo del ICCAEx. Excusan su </w:t>
      </w:r>
      <w:r w:rsidR="00E27ADD">
        <w:rPr>
          <w:rFonts w:cstheme="minorHAnsi"/>
        </w:rPr>
        <w:t>ausencia</w:t>
      </w:r>
      <w:r>
        <w:rPr>
          <w:rFonts w:cstheme="minorHAnsi"/>
        </w:rPr>
        <w:t xml:space="preserve"> </w:t>
      </w:r>
      <w:r w:rsidR="0037460B">
        <w:rPr>
          <w:rFonts w:cstheme="minorHAnsi"/>
        </w:rPr>
        <w:t>D</w:t>
      </w:r>
      <w:r w:rsidR="00C73892">
        <w:rPr>
          <w:rFonts w:cstheme="minorHAnsi"/>
        </w:rPr>
        <w:t>. M</w:t>
      </w:r>
      <w:r w:rsidR="000405D3">
        <w:rPr>
          <w:rFonts w:cstheme="minorHAnsi"/>
        </w:rPr>
        <w:t xml:space="preserve">anuel A. Aguilar Espinosa, D. Horacio M. González Velasco, D. Antonio Gordillo Guerrero y Dña. Carmen Minuesa </w:t>
      </w:r>
    </w:p>
    <w:p w14:paraId="0E9027B2" w14:textId="77777777" w:rsidR="00F13746" w:rsidRDefault="00F13746">
      <w:pPr>
        <w:pStyle w:val="Default"/>
        <w:jc w:val="both"/>
        <w:rPr>
          <w:rFonts w:cstheme="minorHAnsi"/>
        </w:rPr>
      </w:pPr>
    </w:p>
    <w:p w14:paraId="4B4F8D3D" w14:textId="77777777" w:rsidR="00F13746" w:rsidRDefault="00435C4A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orden del día es el siguiente: </w:t>
      </w:r>
    </w:p>
    <w:p w14:paraId="45EA3221" w14:textId="77777777" w:rsidR="00F13746" w:rsidRDefault="00F13746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4491F514" w14:textId="4E59D32B" w:rsidR="00F13746" w:rsidRDefault="00435C4A">
      <w:pPr>
        <w:pStyle w:val="Prrafodelista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 xml:space="preserve">Aprobación del acta nº </w:t>
      </w:r>
      <w:r w:rsidR="00B41613">
        <w:rPr>
          <w:rFonts w:cstheme="minorHAnsi"/>
          <w:sz w:val="24"/>
          <w:szCs w:val="24"/>
        </w:rPr>
        <w:t>2</w:t>
      </w:r>
      <w:r w:rsidR="000405D3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de la reunión del</w:t>
      </w:r>
      <w:r w:rsidR="000405D3">
        <w:rPr>
          <w:rFonts w:cstheme="minorHAnsi"/>
          <w:sz w:val="24"/>
          <w:szCs w:val="24"/>
        </w:rPr>
        <w:t xml:space="preserve"> 7</w:t>
      </w:r>
      <w:r>
        <w:rPr>
          <w:rFonts w:cstheme="minorHAnsi"/>
          <w:sz w:val="24"/>
          <w:szCs w:val="24"/>
        </w:rPr>
        <w:t xml:space="preserve"> de </w:t>
      </w:r>
      <w:r w:rsidR="000405D3">
        <w:rPr>
          <w:rFonts w:cstheme="minorHAnsi"/>
          <w:sz w:val="24"/>
          <w:szCs w:val="24"/>
        </w:rPr>
        <w:t>octubre</w:t>
      </w:r>
      <w:r>
        <w:rPr>
          <w:rFonts w:cstheme="minorHAnsi"/>
          <w:sz w:val="24"/>
          <w:szCs w:val="24"/>
        </w:rPr>
        <w:t xml:space="preserve"> de 202</w:t>
      </w:r>
      <w:r w:rsidR="000405D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Dicha acta se adjunta a esta convocatoria</w:t>
      </w:r>
    </w:p>
    <w:p w14:paraId="2E73D8FB" w14:textId="77777777" w:rsidR="00F13746" w:rsidRDefault="00435C4A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Informe del Director</w:t>
      </w:r>
    </w:p>
    <w:p w14:paraId="39C4C698" w14:textId="0F61B44C" w:rsidR="005727FE" w:rsidRDefault="000405D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Nombramientos del Subdirector y del Secretario Académico del Instituto</w:t>
      </w:r>
    </w:p>
    <w:p w14:paraId="08A3C35B" w14:textId="60E3B9C0" w:rsidR="000405D3" w:rsidRDefault="000405D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Asuntos de trámite</w:t>
      </w:r>
    </w:p>
    <w:p w14:paraId="21D586B7" w14:textId="16FFD826" w:rsidR="00F13746" w:rsidRPr="00A75406" w:rsidRDefault="00435C4A" w:rsidP="00A75406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Ruegos y preguntas</w:t>
      </w:r>
    </w:p>
    <w:p w14:paraId="179DE317" w14:textId="77777777" w:rsidR="00F13746" w:rsidRDefault="00F13746">
      <w:pPr>
        <w:pStyle w:val="HTMLconformatoprevi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971F26D" w14:textId="636E1BC2" w:rsidR="001E0E8F" w:rsidRDefault="00435C4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Aprobación del acta nº </w:t>
      </w:r>
      <w:r w:rsidR="00B41613">
        <w:rPr>
          <w:rFonts w:cstheme="minorHAnsi"/>
          <w:b/>
          <w:sz w:val="24"/>
          <w:szCs w:val="24"/>
        </w:rPr>
        <w:t>2</w:t>
      </w:r>
      <w:r w:rsidR="000405D3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 de la reunión del </w:t>
      </w:r>
      <w:r w:rsidR="000405D3">
        <w:rPr>
          <w:rFonts w:cstheme="minorHAnsi"/>
          <w:b/>
          <w:sz w:val="24"/>
          <w:szCs w:val="24"/>
        </w:rPr>
        <w:t>7</w:t>
      </w:r>
      <w:r w:rsidR="00B41613">
        <w:rPr>
          <w:rFonts w:cstheme="minorHAnsi"/>
          <w:b/>
          <w:sz w:val="24"/>
          <w:szCs w:val="24"/>
        </w:rPr>
        <w:t xml:space="preserve"> de </w:t>
      </w:r>
      <w:r w:rsidR="000405D3">
        <w:rPr>
          <w:rFonts w:cstheme="minorHAnsi"/>
          <w:b/>
          <w:sz w:val="24"/>
          <w:szCs w:val="24"/>
        </w:rPr>
        <w:t>octubre</w:t>
      </w:r>
      <w:r w:rsidR="0037460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202</w:t>
      </w:r>
      <w:r w:rsidR="005727FE">
        <w:rPr>
          <w:rFonts w:cstheme="minorHAnsi"/>
          <w:b/>
          <w:sz w:val="24"/>
          <w:szCs w:val="24"/>
        </w:rPr>
        <w:t>4</w:t>
      </w:r>
    </w:p>
    <w:p w14:paraId="3525086C" w14:textId="77777777" w:rsidR="001E0E8F" w:rsidRDefault="001E0E8F" w:rsidP="001E0E8F">
      <w:pPr>
        <w:pStyle w:val="Prrafode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A6A3057" w14:textId="52A9C38D" w:rsidR="00457DE9" w:rsidRDefault="000405D3" w:rsidP="001E0E8F">
      <w:pPr>
        <w:pStyle w:val="Prrafodelista"/>
        <w:spacing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Tras la subsanación de un error </w:t>
      </w:r>
      <w:r w:rsidR="00CE7524">
        <w:rPr>
          <w:rFonts w:cstheme="minorHAnsi"/>
          <w:sz w:val="24"/>
          <w:szCs w:val="24"/>
        </w:rPr>
        <w:t>tipográfico, s</w:t>
      </w:r>
      <w:r w:rsidR="00435C4A">
        <w:rPr>
          <w:rFonts w:cstheme="minorHAnsi"/>
          <w:sz w:val="24"/>
          <w:szCs w:val="24"/>
        </w:rPr>
        <w:t xml:space="preserve">e aprueba el acta por </w:t>
      </w:r>
      <w:r w:rsidR="0037460B">
        <w:rPr>
          <w:rFonts w:cstheme="minorHAnsi"/>
          <w:sz w:val="24"/>
          <w:szCs w:val="24"/>
        </w:rPr>
        <w:t>asentimiento</w:t>
      </w:r>
      <w:r w:rsidR="00435C4A">
        <w:rPr>
          <w:rFonts w:cstheme="minorHAnsi"/>
          <w:sz w:val="24"/>
          <w:szCs w:val="24"/>
        </w:rPr>
        <w:t>.</w:t>
      </w:r>
    </w:p>
    <w:p w14:paraId="3283E6C7" w14:textId="77777777" w:rsidR="001E0E8F" w:rsidRPr="001E0E8F" w:rsidRDefault="001E0E8F" w:rsidP="001E0E8F">
      <w:pPr>
        <w:pStyle w:val="Prrafodelista"/>
        <w:spacing w:line="240" w:lineRule="auto"/>
        <w:ind w:left="0"/>
        <w:jc w:val="both"/>
        <w:rPr>
          <w:rFonts w:cstheme="minorHAnsi"/>
          <w:sz w:val="24"/>
          <w:szCs w:val="24"/>
        </w:rPr>
      </w:pPr>
    </w:p>
    <w:p w14:paraId="28AAD480" w14:textId="56CD8280" w:rsidR="00457DE9" w:rsidRPr="00457DE9" w:rsidRDefault="00435C4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Informe del director</w:t>
      </w:r>
    </w:p>
    <w:p w14:paraId="5C70381E" w14:textId="07071890" w:rsidR="001E0E8F" w:rsidRDefault="00E505E8" w:rsidP="00CE7524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El Director </w:t>
      </w:r>
      <w:r w:rsidR="001E0E8F">
        <w:rPr>
          <w:rFonts w:cstheme="minorHAnsi"/>
          <w:bCs/>
          <w:sz w:val="24"/>
          <w:szCs w:val="24"/>
        </w:rPr>
        <w:t xml:space="preserve">informa de los resultados </w:t>
      </w:r>
      <w:r w:rsidR="00FE1C26">
        <w:rPr>
          <w:rFonts w:cstheme="minorHAnsi"/>
          <w:bCs/>
          <w:sz w:val="24"/>
          <w:szCs w:val="24"/>
        </w:rPr>
        <w:t>en</w:t>
      </w:r>
      <w:r w:rsidR="001E0E8F">
        <w:rPr>
          <w:rFonts w:cstheme="minorHAnsi"/>
          <w:bCs/>
          <w:sz w:val="24"/>
          <w:szCs w:val="24"/>
        </w:rPr>
        <w:t xml:space="preserve"> las elecciones a director </w:t>
      </w:r>
      <w:r w:rsidR="00FE1C26">
        <w:rPr>
          <w:rFonts w:cstheme="minorHAnsi"/>
          <w:bCs/>
          <w:sz w:val="24"/>
          <w:szCs w:val="24"/>
        </w:rPr>
        <w:t xml:space="preserve">del ICCAEx </w:t>
      </w:r>
      <w:r w:rsidR="001E0E8F">
        <w:rPr>
          <w:rFonts w:cstheme="minorHAnsi"/>
          <w:bCs/>
          <w:sz w:val="24"/>
          <w:szCs w:val="24"/>
        </w:rPr>
        <w:t>recientemente realizadas</w:t>
      </w:r>
      <w:r w:rsidR="00FE1C26">
        <w:rPr>
          <w:rFonts w:cstheme="minorHAnsi"/>
          <w:bCs/>
          <w:sz w:val="24"/>
          <w:szCs w:val="24"/>
        </w:rPr>
        <w:t xml:space="preserve"> y agradece el apoyo recibido. </w:t>
      </w:r>
    </w:p>
    <w:p w14:paraId="3BF6B1EF" w14:textId="77777777" w:rsidR="001E0E8F" w:rsidRDefault="001E0E8F" w:rsidP="00CE7524">
      <w:pPr>
        <w:jc w:val="both"/>
        <w:rPr>
          <w:rFonts w:cstheme="minorHAnsi"/>
          <w:bCs/>
          <w:sz w:val="24"/>
          <w:szCs w:val="24"/>
        </w:rPr>
      </w:pPr>
    </w:p>
    <w:p w14:paraId="17EA086A" w14:textId="27BEB67C" w:rsidR="00E505E8" w:rsidRDefault="00FE1C26" w:rsidP="00CE7524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En cuanto al estado de cuentas, se informa que se han invertido 520 </w:t>
      </w:r>
      <w:r w:rsidR="00A95D7E">
        <w:rPr>
          <w:rFonts w:cstheme="minorHAnsi"/>
          <w:bCs/>
          <w:sz w:val="24"/>
          <w:szCs w:val="24"/>
        </w:rPr>
        <w:t>€</w:t>
      </w:r>
      <w:r>
        <w:rPr>
          <w:rFonts w:cstheme="minorHAnsi"/>
          <w:bCs/>
          <w:sz w:val="24"/>
          <w:szCs w:val="24"/>
        </w:rPr>
        <w:t xml:space="preserve"> en la reparación de uno de los clusters del instituto. Por lo que actualmente el presupuesto disponible en la orgánica del </w:t>
      </w:r>
      <w:r w:rsidR="00A4749F">
        <w:rPr>
          <w:rFonts w:cstheme="minorHAnsi"/>
          <w:bCs/>
          <w:sz w:val="24"/>
          <w:szCs w:val="24"/>
        </w:rPr>
        <w:t>ICCAEx</w:t>
      </w:r>
      <w:r>
        <w:rPr>
          <w:rFonts w:cstheme="minorHAnsi"/>
          <w:bCs/>
          <w:sz w:val="24"/>
          <w:szCs w:val="24"/>
        </w:rPr>
        <w:t xml:space="preserve"> es de 200 </w:t>
      </w:r>
      <w:r w:rsidR="00A95D7E">
        <w:rPr>
          <w:rFonts w:cstheme="minorHAnsi"/>
          <w:bCs/>
          <w:sz w:val="24"/>
          <w:szCs w:val="24"/>
        </w:rPr>
        <w:t>€</w:t>
      </w:r>
      <w:r>
        <w:rPr>
          <w:rFonts w:cstheme="minorHAnsi"/>
          <w:bCs/>
          <w:sz w:val="24"/>
          <w:szCs w:val="24"/>
        </w:rPr>
        <w:t>.</w:t>
      </w:r>
      <w:r w:rsidR="00E505E8">
        <w:rPr>
          <w:rFonts w:cstheme="minorHAnsi"/>
          <w:bCs/>
          <w:sz w:val="24"/>
          <w:szCs w:val="24"/>
        </w:rPr>
        <w:t xml:space="preserve"> </w:t>
      </w:r>
    </w:p>
    <w:p w14:paraId="5F810EF2" w14:textId="684591F3" w:rsidR="00A4749F" w:rsidRDefault="00E16C2E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 relación con el</w:t>
      </w:r>
      <w:r w:rsidR="00FE1C26">
        <w:rPr>
          <w:rFonts w:cstheme="minorHAnsi"/>
          <w:bCs/>
          <w:sz w:val="24"/>
          <w:szCs w:val="24"/>
        </w:rPr>
        <w:t xml:space="preserve"> </w:t>
      </w:r>
      <w:r w:rsidR="00A4749F">
        <w:rPr>
          <w:rFonts w:cstheme="minorHAnsi"/>
          <w:bCs/>
          <w:sz w:val="24"/>
          <w:szCs w:val="24"/>
        </w:rPr>
        <w:t>P</w:t>
      </w:r>
      <w:r w:rsidR="00FE1C26">
        <w:rPr>
          <w:rFonts w:cstheme="minorHAnsi"/>
          <w:bCs/>
          <w:sz w:val="24"/>
          <w:szCs w:val="24"/>
        </w:rPr>
        <w:t xml:space="preserve">lan </w:t>
      </w:r>
      <w:r w:rsidR="00A4749F">
        <w:rPr>
          <w:rFonts w:cstheme="minorHAnsi"/>
          <w:bCs/>
          <w:sz w:val="24"/>
          <w:szCs w:val="24"/>
        </w:rPr>
        <w:t>P</w:t>
      </w:r>
      <w:r w:rsidR="00FE1C26">
        <w:rPr>
          <w:rFonts w:cstheme="minorHAnsi"/>
          <w:bCs/>
          <w:sz w:val="24"/>
          <w:szCs w:val="24"/>
        </w:rPr>
        <w:t xml:space="preserve">ropio de la UEX, el </w:t>
      </w:r>
      <w:r w:rsidR="00A95D7E">
        <w:rPr>
          <w:rFonts w:cstheme="minorHAnsi"/>
          <w:bCs/>
          <w:sz w:val="24"/>
          <w:szCs w:val="24"/>
        </w:rPr>
        <w:t>D</w:t>
      </w:r>
      <w:r w:rsidR="00FE1C26">
        <w:rPr>
          <w:rFonts w:cstheme="minorHAnsi"/>
          <w:bCs/>
          <w:sz w:val="24"/>
          <w:szCs w:val="24"/>
        </w:rPr>
        <w:t xml:space="preserve">irector informa de la petición del profesor </w:t>
      </w:r>
      <w:r w:rsidR="00965025">
        <w:rPr>
          <w:rFonts w:cstheme="minorHAnsi"/>
          <w:bCs/>
          <w:sz w:val="24"/>
          <w:szCs w:val="24"/>
        </w:rPr>
        <w:t xml:space="preserve">D. </w:t>
      </w:r>
      <w:r w:rsidR="00FE1C26">
        <w:rPr>
          <w:rFonts w:cstheme="minorHAnsi"/>
          <w:bCs/>
          <w:sz w:val="24"/>
          <w:szCs w:val="24"/>
        </w:rPr>
        <w:t xml:space="preserve">José Carlos Corchado </w:t>
      </w:r>
      <w:r w:rsidR="00965025">
        <w:rPr>
          <w:rFonts w:cstheme="minorHAnsi"/>
          <w:bCs/>
          <w:sz w:val="24"/>
          <w:szCs w:val="24"/>
        </w:rPr>
        <w:t xml:space="preserve">Martín-Romo </w:t>
      </w:r>
      <w:r w:rsidR="00A4749F">
        <w:rPr>
          <w:rFonts w:cstheme="minorHAnsi"/>
          <w:bCs/>
          <w:sz w:val="24"/>
          <w:szCs w:val="24"/>
        </w:rPr>
        <w:t xml:space="preserve">de un contrato predoctoral dentro de la Acción II del Plan Propio de Investigación y Transferencia de la UEX, en la Modalidad 2. Esta modalidad implica el aval del Instituto de Investigación receptor y el instituto emitió un informe positivo.  </w:t>
      </w:r>
    </w:p>
    <w:p w14:paraId="6DF06A07" w14:textId="381C4227" w:rsidR="00457DE9" w:rsidRDefault="00E16C2E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Tras la renovación del cargo de Vicerrector de Investigación, se informa de la intención del nuevo </w:t>
      </w:r>
      <w:r w:rsidR="00A95D7E">
        <w:rPr>
          <w:rFonts w:cstheme="minorHAnsi"/>
          <w:bCs/>
          <w:sz w:val="24"/>
          <w:szCs w:val="24"/>
        </w:rPr>
        <w:t>V</w:t>
      </w:r>
      <w:r>
        <w:rPr>
          <w:rFonts w:cstheme="minorHAnsi"/>
          <w:bCs/>
          <w:sz w:val="24"/>
          <w:szCs w:val="24"/>
        </w:rPr>
        <w:t xml:space="preserve">icerrector de reunirse con los directores de los distintos institutos de investigación. </w:t>
      </w:r>
    </w:p>
    <w:p w14:paraId="6727547D" w14:textId="32CA946B" w:rsidR="00965025" w:rsidRDefault="00E16C2E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Por último, el </w:t>
      </w:r>
      <w:r w:rsidR="00A95D7E">
        <w:rPr>
          <w:rFonts w:cstheme="minorHAnsi"/>
          <w:bCs/>
          <w:sz w:val="24"/>
          <w:szCs w:val="24"/>
        </w:rPr>
        <w:t>D</w:t>
      </w:r>
      <w:r>
        <w:rPr>
          <w:rFonts w:cstheme="minorHAnsi"/>
          <w:bCs/>
          <w:sz w:val="24"/>
          <w:szCs w:val="24"/>
        </w:rPr>
        <w:t xml:space="preserve">irector solicita que para </w:t>
      </w:r>
      <w:r w:rsidR="00495EF8">
        <w:rPr>
          <w:rFonts w:cstheme="minorHAnsi"/>
          <w:bCs/>
          <w:sz w:val="24"/>
          <w:szCs w:val="24"/>
        </w:rPr>
        <w:t>mantener actualizada</w:t>
      </w:r>
      <w:r>
        <w:rPr>
          <w:rFonts w:cstheme="minorHAnsi"/>
          <w:bCs/>
          <w:sz w:val="24"/>
          <w:szCs w:val="24"/>
        </w:rPr>
        <w:t xml:space="preserve"> la página del ICCAEx se informe de las promociones </w:t>
      </w:r>
      <w:r w:rsidR="00495EF8">
        <w:rPr>
          <w:rFonts w:cstheme="minorHAnsi"/>
          <w:bCs/>
          <w:sz w:val="24"/>
          <w:szCs w:val="24"/>
        </w:rPr>
        <w:t xml:space="preserve">académicas </w:t>
      </w:r>
      <w:r>
        <w:rPr>
          <w:rFonts w:cstheme="minorHAnsi"/>
          <w:bCs/>
          <w:sz w:val="24"/>
          <w:szCs w:val="24"/>
        </w:rPr>
        <w:t xml:space="preserve">que </w:t>
      </w:r>
      <w:r w:rsidR="00495EF8">
        <w:rPr>
          <w:rFonts w:cstheme="minorHAnsi"/>
          <w:bCs/>
          <w:sz w:val="24"/>
          <w:szCs w:val="24"/>
        </w:rPr>
        <w:t xml:space="preserve">los miembros del instituto vayan logrando. </w:t>
      </w:r>
      <w:r>
        <w:rPr>
          <w:rFonts w:cstheme="minorHAnsi"/>
          <w:bCs/>
          <w:sz w:val="24"/>
          <w:szCs w:val="24"/>
        </w:rPr>
        <w:t xml:space="preserve"> </w:t>
      </w:r>
    </w:p>
    <w:p w14:paraId="193414EC" w14:textId="77777777" w:rsidR="00A95D7E" w:rsidRPr="00457DE9" w:rsidRDefault="00A95D7E">
      <w:pPr>
        <w:jc w:val="both"/>
        <w:rPr>
          <w:rFonts w:cstheme="minorHAnsi"/>
          <w:bCs/>
          <w:sz w:val="24"/>
          <w:szCs w:val="24"/>
        </w:rPr>
      </w:pPr>
    </w:p>
    <w:p w14:paraId="0CA0D37C" w14:textId="00EF15D0" w:rsidR="00495EF8" w:rsidRPr="00495EF8" w:rsidRDefault="005727F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CE7524">
        <w:rPr>
          <w:rFonts w:cstheme="minorHAnsi"/>
          <w:b/>
          <w:sz w:val="24"/>
          <w:szCs w:val="24"/>
        </w:rPr>
        <w:t>Nombramientos del Subdirector y del Secretario Académico del Instituto</w:t>
      </w:r>
    </w:p>
    <w:p w14:paraId="316FCE07" w14:textId="3698D261" w:rsidR="00495EF8" w:rsidRDefault="00495EF8" w:rsidP="00495EF8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El </w:t>
      </w:r>
      <w:r w:rsidR="00A95D7E">
        <w:rPr>
          <w:rFonts w:cstheme="minorHAnsi"/>
          <w:bCs/>
          <w:sz w:val="24"/>
          <w:szCs w:val="24"/>
        </w:rPr>
        <w:t>D</w:t>
      </w:r>
      <w:r>
        <w:rPr>
          <w:rFonts w:cstheme="minorHAnsi"/>
          <w:bCs/>
          <w:sz w:val="24"/>
          <w:szCs w:val="24"/>
        </w:rPr>
        <w:t>irector propone</w:t>
      </w:r>
      <w:r w:rsidRPr="00495EF8">
        <w:rPr>
          <w:rFonts w:cstheme="minorHAnsi"/>
          <w:bCs/>
          <w:sz w:val="24"/>
          <w:szCs w:val="24"/>
        </w:rPr>
        <w:t xml:space="preserve"> la renovación </w:t>
      </w:r>
      <w:r>
        <w:rPr>
          <w:rFonts w:cstheme="minorHAnsi"/>
          <w:bCs/>
          <w:sz w:val="24"/>
          <w:szCs w:val="24"/>
        </w:rPr>
        <w:t xml:space="preserve">de Dña. Inés María del Puerto García y de Dña. María Elena Martín Navarro </w:t>
      </w:r>
      <w:r w:rsidR="00A95D7E">
        <w:rPr>
          <w:rFonts w:cstheme="minorHAnsi"/>
          <w:bCs/>
          <w:sz w:val="24"/>
          <w:szCs w:val="24"/>
        </w:rPr>
        <w:t>en los cargos de</w:t>
      </w:r>
      <w:r>
        <w:rPr>
          <w:rFonts w:cstheme="minorHAnsi"/>
          <w:bCs/>
          <w:sz w:val="24"/>
          <w:szCs w:val="24"/>
        </w:rPr>
        <w:t xml:space="preserve"> subdirectora y secretaria del ICCAEx, respectivamente, manifestándose el consejo de acuerdo con la propuesta del </w:t>
      </w:r>
      <w:r w:rsidR="00A95D7E">
        <w:rPr>
          <w:rFonts w:cstheme="minorHAnsi"/>
          <w:bCs/>
          <w:sz w:val="24"/>
          <w:szCs w:val="24"/>
        </w:rPr>
        <w:t>D</w:t>
      </w:r>
      <w:r>
        <w:rPr>
          <w:rFonts w:cstheme="minorHAnsi"/>
          <w:bCs/>
          <w:sz w:val="24"/>
          <w:szCs w:val="24"/>
        </w:rPr>
        <w:t>irector.</w:t>
      </w:r>
    </w:p>
    <w:p w14:paraId="42BCF010" w14:textId="77777777" w:rsidR="00495EF8" w:rsidRPr="00495EF8" w:rsidRDefault="00495EF8" w:rsidP="00495EF8">
      <w:pPr>
        <w:contextualSpacing/>
        <w:jc w:val="both"/>
        <w:rPr>
          <w:rFonts w:cstheme="minorHAnsi"/>
          <w:bCs/>
          <w:sz w:val="24"/>
          <w:szCs w:val="24"/>
        </w:rPr>
      </w:pPr>
    </w:p>
    <w:p w14:paraId="37B6CB26" w14:textId="537B4637" w:rsidR="00CE7524" w:rsidRDefault="00CE752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Asuntos de trámite</w:t>
      </w:r>
    </w:p>
    <w:p w14:paraId="4430BF63" w14:textId="7775E56A" w:rsidR="00495EF8" w:rsidRDefault="00495EF8" w:rsidP="00495EF8">
      <w:pPr>
        <w:contextualSpacing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 existen asuntos de trámite</w:t>
      </w:r>
    </w:p>
    <w:p w14:paraId="238CEE21" w14:textId="77777777" w:rsidR="00495EF8" w:rsidRPr="00257FF1" w:rsidRDefault="00495EF8" w:rsidP="00495EF8">
      <w:pPr>
        <w:contextualSpacing/>
        <w:jc w:val="both"/>
        <w:rPr>
          <w:rFonts w:cstheme="minorHAnsi"/>
          <w:bCs/>
          <w:sz w:val="24"/>
          <w:szCs w:val="24"/>
        </w:rPr>
      </w:pPr>
    </w:p>
    <w:p w14:paraId="6F66FFD8" w14:textId="67748AD1" w:rsidR="004055B4" w:rsidRPr="00495EF8" w:rsidRDefault="00CE7524" w:rsidP="00495EF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435C4A">
        <w:rPr>
          <w:rFonts w:cstheme="minorHAnsi"/>
          <w:b/>
          <w:sz w:val="24"/>
          <w:szCs w:val="24"/>
        </w:rPr>
        <w:t>. Ruegos y preguntas</w:t>
      </w:r>
    </w:p>
    <w:p w14:paraId="1A0CC889" w14:textId="2F6E5EBD" w:rsidR="00495EF8" w:rsidRDefault="00495EF8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D. Joaquín Espinosa manifiesta su agradecimiento a la labor realizada por el equipo de dirección del instituto durante los últimos cuatro año</w:t>
      </w:r>
      <w:r w:rsidR="00965025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y les desea un fructífero nuevo periodo.</w:t>
      </w:r>
    </w:p>
    <w:p w14:paraId="2B654BE2" w14:textId="57CB945E" w:rsidR="00965025" w:rsidRDefault="00965025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1DE39C4E" w14:textId="62F272FD" w:rsidR="00965025" w:rsidRDefault="00965025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finalizar, el </w:t>
      </w:r>
      <w:r w:rsidR="00A95D7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irector agradece el apoyo recibido por la comisión permanente del instituto y en particular a D. Carlos J. García Orellana por su disposición y tiempo invertido en el mantenimiento de los sistemas informáticos del instituto.</w:t>
      </w:r>
    </w:p>
    <w:p w14:paraId="7A45F312" w14:textId="77777777" w:rsidR="00F13746" w:rsidRDefault="00F13746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688AF7F1" w14:textId="204C722B" w:rsidR="00F13746" w:rsidRDefault="00435C4A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más asuntos que tratar se levanta la sesión a las 1</w:t>
      </w:r>
      <w:r w:rsidR="009A7288">
        <w:rPr>
          <w:rFonts w:cstheme="minorHAnsi"/>
          <w:sz w:val="24"/>
          <w:szCs w:val="24"/>
        </w:rPr>
        <w:t>3.</w:t>
      </w:r>
      <w:r w:rsidR="00CE7524">
        <w:rPr>
          <w:rFonts w:cstheme="minorHAnsi"/>
          <w:sz w:val="24"/>
          <w:szCs w:val="24"/>
        </w:rPr>
        <w:t>3</w:t>
      </w:r>
      <w:r w:rsidR="0096502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horas</w:t>
      </w:r>
    </w:p>
    <w:p w14:paraId="6A0CAB5D" w14:textId="77777777" w:rsidR="00F76C83" w:rsidRDefault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58D77AD1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6739FE75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57FA3B6A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0F76BBA0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3D802E2F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3656C2E0" w14:textId="5908B121" w:rsidR="00F13746" w:rsidRDefault="00435C4A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todo ello doy fe como Secretaria del Consejo de ICCAEx con el visto bueno del Director.</w:t>
      </w:r>
    </w:p>
    <w:p w14:paraId="327A0B00" w14:textId="77777777" w:rsidR="00F13746" w:rsidRDefault="00F13746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F04D625" w14:textId="2A13F1D6" w:rsidR="00F13746" w:rsidRDefault="00435C4A">
      <w:pPr>
        <w:spacing w:after="0" w:line="240" w:lineRule="auto"/>
        <w:contextualSpacing/>
        <w:jc w:val="both"/>
      </w:pPr>
      <w:r>
        <w:rPr>
          <w:rFonts w:cstheme="minorHAnsi"/>
          <w:sz w:val="24"/>
          <w:szCs w:val="24"/>
        </w:rPr>
        <w:t xml:space="preserve">En Badajoz, a </w:t>
      </w:r>
      <w:r w:rsidR="00CE7524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 xml:space="preserve"> de </w:t>
      </w:r>
      <w:r w:rsidR="00CE7524">
        <w:rPr>
          <w:rFonts w:cstheme="minorHAnsi"/>
          <w:sz w:val="24"/>
          <w:szCs w:val="24"/>
        </w:rPr>
        <w:t>febrero</w:t>
      </w:r>
      <w:r>
        <w:rPr>
          <w:rFonts w:cstheme="minorHAnsi"/>
          <w:sz w:val="24"/>
          <w:szCs w:val="24"/>
        </w:rPr>
        <w:t xml:space="preserve"> de 202</w:t>
      </w:r>
      <w:r w:rsidR="00CE7524">
        <w:rPr>
          <w:rFonts w:cstheme="minorHAnsi"/>
          <w:sz w:val="24"/>
          <w:szCs w:val="24"/>
        </w:rPr>
        <w:t>5</w:t>
      </w:r>
    </w:p>
    <w:p w14:paraId="4798066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2E3BA49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41272880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16498DF2" w14:textId="77777777" w:rsidR="00F13746" w:rsidRDefault="00435C4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V.B. EL DIRECTOR                                                 LA SECRETARIA</w:t>
      </w:r>
    </w:p>
    <w:p w14:paraId="1ED72F6B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42DFAE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7E522EA" w14:textId="77777777" w:rsidR="00457DAA" w:rsidRDefault="00457DA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08BFECF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A13FFBF" w14:textId="1C88E03D" w:rsidR="00F13746" w:rsidRDefault="00435C4A" w:rsidP="00457DAA">
      <w:pPr>
        <w:spacing w:after="0" w:line="240" w:lineRule="auto"/>
        <w:contextualSpacing/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  <w:r>
        <w:rPr>
          <w:rFonts w:cs="Calibri"/>
          <w:sz w:val="24"/>
          <w:szCs w:val="24"/>
        </w:rPr>
        <w:t>Fdo. Juan Jesús Ruiz Lorenzo                             Fdo. Mª Elena Martín Navarr</w:t>
      </w:r>
      <w:r w:rsidR="00457DAA">
        <w:rPr>
          <w:rFonts w:cs="Calibri"/>
          <w:sz w:val="24"/>
          <w:szCs w:val="24"/>
        </w:rPr>
        <w:t>o</w:t>
      </w:r>
    </w:p>
    <w:p w14:paraId="6050A20F" w14:textId="77777777" w:rsidR="00F13746" w:rsidRDefault="00F13746"/>
    <w:sectPr w:rsidR="00F13746">
      <w:type w:val="continuous"/>
      <w:pgSz w:w="11906" w:h="16838"/>
      <w:pgMar w:top="1983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8D00" w14:textId="77777777" w:rsidR="00E85185" w:rsidRDefault="00E85185">
      <w:pPr>
        <w:spacing w:after="0" w:line="240" w:lineRule="auto"/>
      </w:pPr>
      <w:r>
        <w:separator/>
      </w:r>
    </w:p>
  </w:endnote>
  <w:endnote w:type="continuationSeparator" w:id="0">
    <w:p w14:paraId="4E445AB4" w14:textId="77777777" w:rsidR="00E85185" w:rsidRDefault="00E8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  <w:font w:name="cmr10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4793" w14:textId="77777777" w:rsidR="00E85185" w:rsidRDefault="00E85185">
      <w:pPr>
        <w:spacing w:after="0" w:line="240" w:lineRule="auto"/>
      </w:pPr>
      <w:r>
        <w:separator/>
      </w:r>
    </w:p>
  </w:footnote>
  <w:footnote w:type="continuationSeparator" w:id="0">
    <w:p w14:paraId="751EFFD3" w14:textId="77777777" w:rsidR="00E85185" w:rsidRDefault="00E8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3D90" w14:textId="77777777" w:rsidR="00F13746" w:rsidRDefault="00435C4A">
    <w:pPr>
      <w:pStyle w:val="Encabezado"/>
      <w:tabs>
        <w:tab w:val="left" w:pos="2435"/>
      </w:tabs>
    </w:pPr>
    <w:r>
      <w:rPr>
        <w:noProof/>
        <w:lang w:eastAsia="es-ES"/>
      </w:rPr>
      <w:drawing>
        <wp:inline distT="0" distB="0" distL="0" distR="0" wp14:anchorId="43A948EA" wp14:editId="505F03C9">
          <wp:extent cx="1157605" cy="83312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331"/>
    <w:multiLevelType w:val="multilevel"/>
    <w:tmpl w:val="7922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A83095"/>
    <w:multiLevelType w:val="hybridMultilevel"/>
    <w:tmpl w:val="17B61D8C"/>
    <w:lvl w:ilvl="0" w:tplc="E0E2C5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58F1"/>
    <w:multiLevelType w:val="multilevel"/>
    <w:tmpl w:val="CB18C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D93207"/>
    <w:multiLevelType w:val="multilevel"/>
    <w:tmpl w:val="E82095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819834305">
    <w:abstractNumId w:val="0"/>
  </w:num>
  <w:num w:numId="2" w16cid:durableId="1215123368">
    <w:abstractNumId w:val="3"/>
  </w:num>
  <w:num w:numId="3" w16cid:durableId="1197695922">
    <w:abstractNumId w:val="2"/>
  </w:num>
  <w:num w:numId="4" w16cid:durableId="184012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6"/>
    <w:rsid w:val="000371A1"/>
    <w:rsid w:val="000405D3"/>
    <w:rsid w:val="00041BAC"/>
    <w:rsid w:val="000A285E"/>
    <w:rsid w:val="000C0C35"/>
    <w:rsid w:val="001E0E8F"/>
    <w:rsid w:val="001F0F5C"/>
    <w:rsid w:val="001F63E3"/>
    <w:rsid w:val="002117E6"/>
    <w:rsid w:val="00215FBC"/>
    <w:rsid w:val="00246744"/>
    <w:rsid w:val="00257FF1"/>
    <w:rsid w:val="00272DFE"/>
    <w:rsid w:val="002752C9"/>
    <w:rsid w:val="002B056E"/>
    <w:rsid w:val="002B6D71"/>
    <w:rsid w:val="00322B38"/>
    <w:rsid w:val="00327787"/>
    <w:rsid w:val="0037460B"/>
    <w:rsid w:val="003C0BE9"/>
    <w:rsid w:val="004055B4"/>
    <w:rsid w:val="00435C4A"/>
    <w:rsid w:val="00457DAA"/>
    <w:rsid w:val="00457DE9"/>
    <w:rsid w:val="00495EF8"/>
    <w:rsid w:val="0052358E"/>
    <w:rsid w:val="00546DA0"/>
    <w:rsid w:val="005727FE"/>
    <w:rsid w:val="00587E37"/>
    <w:rsid w:val="005A08F7"/>
    <w:rsid w:val="005C1E9C"/>
    <w:rsid w:val="005C306B"/>
    <w:rsid w:val="005F260D"/>
    <w:rsid w:val="00625887"/>
    <w:rsid w:val="00683FF3"/>
    <w:rsid w:val="006F7A83"/>
    <w:rsid w:val="00790262"/>
    <w:rsid w:val="007929E9"/>
    <w:rsid w:val="00794228"/>
    <w:rsid w:val="007C0BDB"/>
    <w:rsid w:val="00824F44"/>
    <w:rsid w:val="00834059"/>
    <w:rsid w:val="00834640"/>
    <w:rsid w:val="00853732"/>
    <w:rsid w:val="008D24CB"/>
    <w:rsid w:val="008F02A6"/>
    <w:rsid w:val="00926A47"/>
    <w:rsid w:val="009436FA"/>
    <w:rsid w:val="009577F7"/>
    <w:rsid w:val="00965025"/>
    <w:rsid w:val="009A7288"/>
    <w:rsid w:val="00A45F62"/>
    <w:rsid w:val="00A4749F"/>
    <w:rsid w:val="00A75406"/>
    <w:rsid w:val="00A95D7E"/>
    <w:rsid w:val="00B06052"/>
    <w:rsid w:val="00B3576B"/>
    <w:rsid w:val="00B41613"/>
    <w:rsid w:val="00B766B8"/>
    <w:rsid w:val="00B975F3"/>
    <w:rsid w:val="00BD2953"/>
    <w:rsid w:val="00BD2D86"/>
    <w:rsid w:val="00C21C18"/>
    <w:rsid w:val="00C51FE2"/>
    <w:rsid w:val="00C62E33"/>
    <w:rsid w:val="00C73892"/>
    <w:rsid w:val="00CC1206"/>
    <w:rsid w:val="00CE319F"/>
    <w:rsid w:val="00CE7524"/>
    <w:rsid w:val="00E16C2E"/>
    <w:rsid w:val="00E27ADD"/>
    <w:rsid w:val="00E406F5"/>
    <w:rsid w:val="00E505E8"/>
    <w:rsid w:val="00E85185"/>
    <w:rsid w:val="00E916E2"/>
    <w:rsid w:val="00EB4912"/>
    <w:rsid w:val="00F00469"/>
    <w:rsid w:val="00F13746"/>
    <w:rsid w:val="00F217A9"/>
    <w:rsid w:val="00F36B9D"/>
    <w:rsid w:val="00F44890"/>
    <w:rsid w:val="00F576E0"/>
    <w:rsid w:val="00F67B48"/>
    <w:rsid w:val="00F76C83"/>
    <w:rsid w:val="00F7796F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26A3A"/>
  <w15:docId w15:val="{6FE217AB-E54F-4FDF-97B3-C5227CD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31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C379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C3793"/>
  </w:style>
  <w:style w:type="character" w:customStyle="1" w:styleId="Hipervnculo1">
    <w:name w:val="Hipervínculo1"/>
    <w:basedOn w:val="Fuentedeprrafopredeter"/>
    <w:uiPriority w:val="99"/>
    <w:unhideWhenUsed/>
    <w:qFormat/>
    <w:rsid w:val="006F3A9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31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0222B"/>
    <w:rPr>
      <w:rFonts w:ascii="Segoe UI" w:hAnsi="Segoe UI" w:cs="Segoe UI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6459A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il">
    <w:name w:val="il"/>
    <w:basedOn w:val="Fuentedeprrafopredeter"/>
    <w:qFormat/>
    <w:rsid w:val="009C309C"/>
  </w:style>
  <w:style w:type="character" w:styleId="Hipervnculo">
    <w:name w:val="Hyperlink"/>
    <w:basedOn w:val="Fuentedeprrafopredeter"/>
    <w:uiPriority w:val="99"/>
    <w:unhideWhenUsed/>
    <w:rsid w:val="00AF58BC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748C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independiente1">
    <w:name w:val="Texto independiente1"/>
    <w:qFormat/>
    <w:rsid w:val="007C3793"/>
    <w:rPr>
      <w:rFonts w:ascii="Tms Rmn" w:eastAsia="Times New Roman" w:hAnsi="Tms Rmn" w:cs="Times New Roman"/>
      <w:color w:val="000000"/>
      <w:sz w:val="24"/>
      <w:szCs w:val="20"/>
      <w:lang w:val="en-US" w:eastAsia="es-ES"/>
    </w:rPr>
  </w:style>
  <w:style w:type="paragraph" w:customStyle="1" w:styleId="Default">
    <w:name w:val="Default"/>
    <w:qFormat/>
    <w:rsid w:val="00D876B8"/>
    <w:rPr>
      <w:rFonts w:ascii="Calibri" w:eastAsia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022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645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F260D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B05-0340-4402-A856-2354A223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Mª del Puerto García</dc:creator>
  <dc:description/>
  <cp:lastModifiedBy>María Elena Martín Navarro</cp:lastModifiedBy>
  <cp:revision>9</cp:revision>
  <cp:lastPrinted>2024-09-30T16:08:00Z</cp:lastPrinted>
  <dcterms:created xsi:type="dcterms:W3CDTF">2024-10-11T07:20:00Z</dcterms:created>
  <dcterms:modified xsi:type="dcterms:W3CDTF">2025-03-24T13:10:00Z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